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3CACC0" w14:textId="77777777" w:rsidR="00101F53" w:rsidRPr="00550A16" w:rsidRDefault="00C6661F">
      <w:pPr>
        <w:pStyle w:val="Body"/>
        <w:jc w:val="center"/>
        <w:rPr>
          <w:b/>
          <w:bCs/>
          <w:sz w:val="24"/>
          <w:szCs w:val="24"/>
        </w:rPr>
      </w:pPr>
      <w:r w:rsidRPr="00550A16">
        <w:rPr>
          <w:b/>
          <w:bCs/>
          <w:sz w:val="24"/>
          <w:szCs w:val="24"/>
        </w:rPr>
        <w:t xml:space="preserve">Future with </w:t>
      </w:r>
      <w:proofErr w:type="spellStart"/>
      <w:proofErr w:type="gramStart"/>
      <w:r w:rsidRPr="00550A16">
        <w:rPr>
          <w:b/>
          <w:bCs/>
          <w:i/>
          <w:iCs/>
          <w:sz w:val="24"/>
          <w:szCs w:val="24"/>
        </w:rPr>
        <w:t>Gonna</w:t>
      </w:r>
      <w:proofErr w:type="spellEnd"/>
      <w:proofErr w:type="gramEnd"/>
      <w:r w:rsidRPr="00550A16">
        <w:rPr>
          <w:b/>
          <w:bCs/>
          <w:sz w:val="24"/>
          <w:szCs w:val="24"/>
        </w:rPr>
        <w:t>: Talking About the Weather</w:t>
      </w:r>
    </w:p>
    <w:p w14:paraId="77BBE69D" w14:textId="77777777" w:rsidR="00101F53" w:rsidRPr="00550A16" w:rsidRDefault="00101F53">
      <w:pPr>
        <w:pStyle w:val="Body"/>
        <w:rPr>
          <w:sz w:val="24"/>
          <w:szCs w:val="24"/>
        </w:rPr>
      </w:pPr>
    </w:p>
    <w:p w14:paraId="7E8B13F3" w14:textId="4FBB5557" w:rsidR="00101F53" w:rsidRPr="00550A16" w:rsidRDefault="00C6661F">
      <w:pPr>
        <w:pStyle w:val="Body"/>
        <w:rPr>
          <w:b/>
          <w:bCs/>
          <w:sz w:val="24"/>
          <w:szCs w:val="24"/>
        </w:rPr>
      </w:pPr>
      <w:r w:rsidRPr="00550A16">
        <w:rPr>
          <w:b/>
          <w:bCs/>
          <w:sz w:val="24"/>
          <w:szCs w:val="24"/>
        </w:rPr>
        <w:t>1. Read the two conversations below.</w:t>
      </w:r>
    </w:p>
    <w:p w14:paraId="38895D2B" w14:textId="60C5D8D3" w:rsidR="00101F53" w:rsidRPr="00550A16" w:rsidRDefault="00550A16">
      <w:pPr>
        <w:pStyle w:val="Body"/>
        <w:rPr>
          <w:sz w:val="24"/>
          <w:szCs w:val="24"/>
        </w:rPr>
      </w:pPr>
      <w:r w:rsidRPr="00550A16">
        <w:rPr>
          <w:b/>
          <w:bCs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2C2B192E" wp14:editId="3C23A7BC">
            <wp:simplePos x="0" y="0"/>
            <wp:positionH relativeFrom="margin">
              <wp:posOffset>-6350</wp:posOffset>
            </wp:positionH>
            <wp:positionV relativeFrom="line">
              <wp:posOffset>160020</wp:posOffset>
            </wp:positionV>
            <wp:extent cx="1835150" cy="89154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22986131 - Version 2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5150" cy="8915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C81942" w14:textId="77777777" w:rsidR="00101F53" w:rsidRPr="00550A16" w:rsidRDefault="00C6661F">
      <w:pPr>
        <w:pStyle w:val="Body"/>
        <w:rPr>
          <w:sz w:val="24"/>
          <w:szCs w:val="24"/>
        </w:rPr>
      </w:pPr>
      <w:r w:rsidRPr="00550A16">
        <w:rPr>
          <w:sz w:val="24"/>
          <w:szCs w:val="24"/>
        </w:rPr>
        <w:t>Person 1: What</w:t>
      </w:r>
      <w:r w:rsidRPr="00550A16">
        <w:rPr>
          <w:rFonts w:ascii="Arial Unicode MS" w:hAnsi="Helvetica"/>
          <w:sz w:val="24"/>
          <w:szCs w:val="24"/>
        </w:rPr>
        <w:t>’</w:t>
      </w:r>
      <w:r w:rsidRPr="00550A16">
        <w:rPr>
          <w:sz w:val="24"/>
          <w:szCs w:val="24"/>
        </w:rPr>
        <w:t>s the weather going to be like</w:t>
      </w:r>
      <w:r w:rsidRPr="00550A16">
        <w:rPr>
          <w:rFonts w:eastAsia="Helvetica" w:hAnsi="Helvetica" w:cs="Helvetica"/>
          <w:sz w:val="24"/>
          <w:szCs w:val="24"/>
          <w:vertAlign w:val="superscript"/>
        </w:rPr>
        <w:footnoteReference w:id="2"/>
      </w:r>
      <w:r w:rsidRPr="00550A16">
        <w:rPr>
          <w:sz w:val="24"/>
          <w:szCs w:val="24"/>
        </w:rPr>
        <w:t xml:space="preserve"> tomorrow?</w:t>
      </w:r>
    </w:p>
    <w:p w14:paraId="7F7DBC42" w14:textId="77777777" w:rsidR="00101F53" w:rsidRPr="00550A16" w:rsidRDefault="00C6661F">
      <w:pPr>
        <w:pStyle w:val="Body"/>
        <w:rPr>
          <w:sz w:val="24"/>
          <w:szCs w:val="24"/>
        </w:rPr>
      </w:pPr>
      <w:r w:rsidRPr="00550A16">
        <w:rPr>
          <w:sz w:val="24"/>
          <w:szCs w:val="24"/>
        </w:rPr>
        <w:t>Person 2: It</w:t>
      </w:r>
      <w:r w:rsidRPr="00550A16">
        <w:rPr>
          <w:rFonts w:ascii="Arial Unicode MS" w:hAnsi="Helvetica"/>
          <w:sz w:val="24"/>
          <w:szCs w:val="24"/>
        </w:rPr>
        <w:t>’</w:t>
      </w:r>
      <w:r w:rsidRPr="00550A16">
        <w:rPr>
          <w:sz w:val="24"/>
          <w:szCs w:val="24"/>
        </w:rPr>
        <w:t>s going to be sunny.</w:t>
      </w:r>
    </w:p>
    <w:p w14:paraId="15AC3487" w14:textId="77777777" w:rsidR="00101F53" w:rsidRPr="00550A16" w:rsidRDefault="00101F53">
      <w:pPr>
        <w:pStyle w:val="Body"/>
        <w:rPr>
          <w:sz w:val="24"/>
          <w:szCs w:val="24"/>
        </w:rPr>
      </w:pPr>
    </w:p>
    <w:p w14:paraId="0A67DEF6" w14:textId="77777777" w:rsidR="00101F53" w:rsidRPr="00550A16" w:rsidRDefault="00C6661F">
      <w:pPr>
        <w:pStyle w:val="Body"/>
        <w:rPr>
          <w:sz w:val="24"/>
          <w:szCs w:val="24"/>
        </w:rPr>
      </w:pPr>
      <w:r w:rsidRPr="00550A16">
        <w:rPr>
          <w:sz w:val="24"/>
          <w:szCs w:val="24"/>
        </w:rPr>
        <w:t>Person 1: What</w:t>
      </w:r>
      <w:r w:rsidRPr="00550A16">
        <w:rPr>
          <w:rFonts w:ascii="Arial Unicode MS" w:hAnsi="Helvetica"/>
          <w:sz w:val="24"/>
          <w:szCs w:val="24"/>
        </w:rPr>
        <w:t>’</w:t>
      </w:r>
      <w:r w:rsidRPr="00550A16">
        <w:rPr>
          <w:sz w:val="24"/>
          <w:szCs w:val="24"/>
        </w:rPr>
        <w:t xml:space="preserve">s the weather </w:t>
      </w:r>
      <w:proofErr w:type="spellStart"/>
      <w:proofErr w:type="gramStart"/>
      <w:r w:rsidRPr="00550A16">
        <w:rPr>
          <w:sz w:val="24"/>
          <w:szCs w:val="24"/>
        </w:rPr>
        <w:t>gonna</w:t>
      </w:r>
      <w:proofErr w:type="spellEnd"/>
      <w:proofErr w:type="gramEnd"/>
      <w:r w:rsidRPr="00550A16">
        <w:rPr>
          <w:sz w:val="24"/>
          <w:szCs w:val="24"/>
        </w:rPr>
        <w:t xml:space="preserve"> be like tomorrow?</w:t>
      </w:r>
    </w:p>
    <w:p w14:paraId="4DE13485" w14:textId="77777777" w:rsidR="00101F53" w:rsidRPr="00550A16" w:rsidRDefault="00C6661F">
      <w:pPr>
        <w:pStyle w:val="Body"/>
        <w:rPr>
          <w:sz w:val="24"/>
          <w:szCs w:val="24"/>
        </w:rPr>
      </w:pPr>
      <w:r w:rsidRPr="00550A16">
        <w:rPr>
          <w:sz w:val="24"/>
          <w:szCs w:val="24"/>
        </w:rPr>
        <w:t>Person 2: It</w:t>
      </w:r>
      <w:r w:rsidRPr="00550A16">
        <w:rPr>
          <w:rFonts w:ascii="Arial Unicode MS" w:hAnsi="Helvetica"/>
          <w:sz w:val="24"/>
          <w:szCs w:val="24"/>
        </w:rPr>
        <w:t>’</w:t>
      </w:r>
      <w:r w:rsidRPr="00550A16">
        <w:rPr>
          <w:sz w:val="24"/>
          <w:szCs w:val="24"/>
        </w:rPr>
        <w:t xml:space="preserve">s </w:t>
      </w:r>
      <w:proofErr w:type="spellStart"/>
      <w:proofErr w:type="gramStart"/>
      <w:r w:rsidRPr="00550A16">
        <w:rPr>
          <w:sz w:val="24"/>
          <w:szCs w:val="24"/>
        </w:rPr>
        <w:t>gonna</w:t>
      </w:r>
      <w:proofErr w:type="spellEnd"/>
      <w:proofErr w:type="gramEnd"/>
      <w:r w:rsidRPr="00550A16">
        <w:rPr>
          <w:sz w:val="24"/>
          <w:szCs w:val="24"/>
        </w:rPr>
        <w:t xml:space="preserve"> be sunny.</w:t>
      </w:r>
    </w:p>
    <w:p w14:paraId="24BE6C8C" w14:textId="77777777" w:rsidR="00550A16" w:rsidRDefault="00550A16">
      <w:pPr>
        <w:pStyle w:val="Body"/>
        <w:rPr>
          <w:sz w:val="24"/>
          <w:szCs w:val="24"/>
        </w:rPr>
      </w:pPr>
    </w:p>
    <w:p w14:paraId="09C741DC" w14:textId="30B3B995" w:rsidR="00101F53" w:rsidRPr="00550A16" w:rsidRDefault="00C6661F">
      <w:pPr>
        <w:pStyle w:val="Body"/>
        <w:rPr>
          <w:sz w:val="24"/>
          <w:szCs w:val="24"/>
        </w:rPr>
      </w:pPr>
      <w:r w:rsidRPr="00550A16">
        <w:rPr>
          <w:sz w:val="24"/>
          <w:szCs w:val="24"/>
        </w:rPr>
        <w:t xml:space="preserve">Both conversations are about the future. The first conversation uses </w:t>
      </w:r>
      <w:r w:rsidRPr="00550A16">
        <w:rPr>
          <w:i/>
          <w:iCs/>
          <w:sz w:val="24"/>
          <w:szCs w:val="24"/>
        </w:rPr>
        <w:t xml:space="preserve">going to </w:t>
      </w:r>
      <w:r w:rsidRPr="00550A16">
        <w:rPr>
          <w:sz w:val="24"/>
          <w:szCs w:val="24"/>
        </w:rPr>
        <w:t>+ a verb in the simple form (</w:t>
      </w:r>
      <w:r w:rsidRPr="00550A16">
        <w:rPr>
          <w:i/>
          <w:iCs/>
          <w:sz w:val="24"/>
          <w:szCs w:val="24"/>
        </w:rPr>
        <w:t>be</w:t>
      </w:r>
      <w:r w:rsidRPr="00550A16">
        <w:rPr>
          <w:sz w:val="24"/>
          <w:szCs w:val="24"/>
        </w:rPr>
        <w:t xml:space="preserve">). The second conversation uses </w:t>
      </w:r>
      <w:proofErr w:type="spellStart"/>
      <w:proofErr w:type="gramStart"/>
      <w:r w:rsidRPr="00550A16">
        <w:rPr>
          <w:i/>
          <w:iCs/>
          <w:sz w:val="24"/>
          <w:szCs w:val="24"/>
        </w:rPr>
        <w:t>gonna</w:t>
      </w:r>
      <w:proofErr w:type="spellEnd"/>
      <w:proofErr w:type="gramEnd"/>
      <w:r w:rsidRPr="00550A16">
        <w:rPr>
          <w:i/>
          <w:iCs/>
          <w:sz w:val="24"/>
          <w:szCs w:val="24"/>
        </w:rPr>
        <w:t xml:space="preserve"> </w:t>
      </w:r>
      <w:r w:rsidRPr="00550A16">
        <w:rPr>
          <w:sz w:val="24"/>
          <w:szCs w:val="24"/>
        </w:rPr>
        <w:t>+ a verb in the simple form (</w:t>
      </w:r>
      <w:r w:rsidRPr="00550A16">
        <w:rPr>
          <w:i/>
          <w:iCs/>
          <w:sz w:val="24"/>
          <w:szCs w:val="24"/>
        </w:rPr>
        <w:t>be</w:t>
      </w:r>
      <w:r w:rsidRPr="00550A16">
        <w:rPr>
          <w:sz w:val="24"/>
          <w:szCs w:val="24"/>
        </w:rPr>
        <w:t xml:space="preserve">). It is OK to use </w:t>
      </w:r>
      <w:proofErr w:type="spellStart"/>
      <w:proofErr w:type="gramStart"/>
      <w:r w:rsidRPr="00550A16">
        <w:rPr>
          <w:i/>
          <w:iCs/>
          <w:sz w:val="24"/>
          <w:szCs w:val="24"/>
        </w:rPr>
        <w:t>gonna</w:t>
      </w:r>
      <w:proofErr w:type="spellEnd"/>
      <w:proofErr w:type="gramEnd"/>
      <w:r w:rsidRPr="00550A16">
        <w:rPr>
          <w:sz w:val="24"/>
          <w:szCs w:val="24"/>
        </w:rPr>
        <w:t xml:space="preserve"> in </w:t>
      </w:r>
      <w:r w:rsidR="00550A16">
        <w:rPr>
          <w:sz w:val="24"/>
          <w:szCs w:val="24"/>
        </w:rPr>
        <w:t>conversations with family and friends.</w:t>
      </w:r>
    </w:p>
    <w:p w14:paraId="3C365789" w14:textId="77777777" w:rsidR="00101F53" w:rsidRPr="00550A16" w:rsidRDefault="00101F53">
      <w:pPr>
        <w:pStyle w:val="Body"/>
        <w:rPr>
          <w:sz w:val="24"/>
          <w:szCs w:val="24"/>
        </w:rPr>
      </w:pPr>
    </w:p>
    <w:p w14:paraId="0BC8E89B" w14:textId="77777777" w:rsidR="00101F53" w:rsidRPr="00550A16" w:rsidRDefault="00C6661F">
      <w:pPr>
        <w:pStyle w:val="Body"/>
        <w:rPr>
          <w:b/>
          <w:bCs/>
          <w:sz w:val="24"/>
          <w:szCs w:val="24"/>
        </w:rPr>
      </w:pPr>
      <w:r w:rsidRPr="00550A16">
        <w:rPr>
          <w:b/>
          <w:bCs/>
          <w:sz w:val="24"/>
          <w:szCs w:val="24"/>
        </w:rPr>
        <w:t xml:space="preserve">2. With a partner, practice using </w:t>
      </w:r>
      <w:proofErr w:type="spellStart"/>
      <w:proofErr w:type="gramStart"/>
      <w:r w:rsidRPr="00550A16">
        <w:rPr>
          <w:b/>
          <w:bCs/>
          <w:i/>
          <w:iCs/>
          <w:sz w:val="24"/>
          <w:szCs w:val="24"/>
        </w:rPr>
        <w:t>gonna</w:t>
      </w:r>
      <w:proofErr w:type="spellEnd"/>
      <w:proofErr w:type="gramEnd"/>
      <w:r w:rsidRPr="00550A16">
        <w:rPr>
          <w:b/>
          <w:bCs/>
          <w:i/>
          <w:iCs/>
          <w:sz w:val="24"/>
          <w:szCs w:val="24"/>
        </w:rPr>
        <w:t xml:space="preserve"> </w:t>
      </w:r>
      <w:r w:rsidRPr="00550A16">
        <w:rPr>
          <w:b/>
          <w:bCs/>
          <w:sz w:val="24"/>
          <w:szCs w:val="24"/>
        </w:rPr>
        <w:t>to talk</w:t>
      </w:r>
      <w:r w:rsidRPr="00550A16">
        <w:rPr>
          <w:b/>
          <w:bCs/>
          <w:i/>
          <w:iCs/>
          <w:sz w:val="24"/>
          <w:szCs w:val="24"/>
        </w:rPr>
        <w:t xml:space="preserve"> </w:t>
      </w:r>
      <w:r w:rsidRPr="00550A16">
        <w:rPr>
          <w:b/>
          <w:bCs/>
          <w:sz w:val="24"/>
          <w:szCs w:val="24"/>
        </w:rPr>
        <w:t xml:space="preserve">about the weather forecast. Read the conversation below aloud with a partner five times. Each time, complete your sentence with different words. Person 1 chooses words from the first column. Person 2 chooses words from the second column. </w:t>
      </w:r>
    </w:p>
    <w:p w14:paraId="359040E0" w14:textId="77777777" w:rsidR="00101F53" w:rsidRPr="00550A16" w:rsidRDefault="00101F53">
      <w:pPr>
        <w:pStyle w:val="Body"/>
        <w:rPr>
          <w:sz w:val="24"/>
          <w:szCs w:val="24"/>
        </w:rPr>
      </w:pPr>
    </w:p>
    <w:p w14:paraId="2A706483" w14:textId="24D89AFC" w:rsidR="00101F53" w:rsidRPr="00550A16" w:rsidRDefault="00C6661F">
      <w:pPr>
        <w:pStyle w:val="Body"/>
        <w:rPr>
          <w:sz w:val="24"/>
          <w:szCs w:val="24"/>
        </w:rPr>
      </w:pPr>
      <w:r w:rsidRPr="00550A16">
        <w:rPr>
          <w:sz w:val="24"/>
          <w:szCs w:val="24"/>
        </w:rPr>
        <w:tab/>
        <w:t>Person 1: What</w:t>
      </w:r>
      <w:r w:rsidRPr="00550A16">
        <w:rPr>
          <w:rFonts w:ascii="Arial Unicode MS" w:hAnsi="Helvetica"/>
          <w:sz w:val="24"/>
          <w:szCs w:val="24"/>
        </w:rPr>
        <w:t>’</w:t>
      </w:r>
      <w:r w:rsidRPr="00550A16">
        <w:rPr>
          <w:sz w:val="24"/>
          <w:szCs w:val="24"/>
        </w:rPr>
        <w:t xml:space="preserve">s the weather </w:t>
      </w:r>
      <w:proofErr w:type="spellStart"/>
      <w:proofErr w:type="gramStart"/>
      <w:r w:rsidRPr="00550A16">
        <w:rPr>
          <w:sz w:val="24"/>
          <w:szCs w:val="24"/>
        </w:rPr>
        <w:t>gonna</w:t>
      </w:r>
      <w:proofErr w:type="spellEnd"/>
      <w:proofErr w:type="gramEnd"/>
      <w:r w:rsidRPr="00550A16">
        <w:rPr>
          <w:sz w:val="24"/>
          <w:szCs w:val="24"/>
        </w:rPr>
        <w:t xml:space="preserve"> be like ________________________?</w:t>
      </w:r>
    </w:p>
    <w:p w14:paraId="3C607422" w14:textId="42E6B23F" w:rsidR="00101F53" w:rsidRDefault="00C6661F">
      <w:pPr>
        <w:pStyle w:val="Body"/>
        <w:rPr>
          <w:sz w:val="24"/>
          <w:szCs w:val="24"/>
        </w:rPr>
      </w:pPr>
      <w:r w:rsidRPr="00550A16">
        <w:rPr>
          <w:sz w:val="24"/>
          <w:szCs w:val="24"/>
        </w:rPr>
        <w:tab/>
      </w:r>
      <w:bookmarkStart w:id="0" w:name="_GoBack"/>
      <w:bookmarkEnd w:id="0"/>
      <w:r w:rsidRPr="00550A16">
        <w:rPr>
          <w:sz w:val="24"/>
          <w:szCs w:val="24"/>
        </w:rPr>
        <w:t>Person 2: It</w:t>
      </w:r>
      <w:r w:rsidRPr="00550A16">
        <w:rPr>
          <w:rFonts w:ascii="Arial Unicode MS" w:hAnsi="Helvetica"/>
          <w:sz w:val="24"/>
          <w:szCs w:val="24"/>
        </w:rPr>
        <w:t>’</w:t>
      </w:r>
      <w:r w:rsidRPr="00550A16">
        <w:rPr>
          <w:sz w:val="24"/>
          <w:szCs w:val="24"/>
        </w:rPr>
        <w:t xml:space="preserve">s </w:t>
      </w:r>
      <w:proofErr w:type="spellStart"/>
      <w:r w:rsidRPr="00550A16">
        <w:rPr>
          <w:sz w:val="24"/>
          <w:szCs w:val="24"/>
        </w:rPr>
        <w:t>gonna</w:t>
      </w:r>
      <w:proofErr w:type="spellEnd"/>
      <w:r w:rsidRPr="00550A16">
        <w:rPr>
          <w:sz w:val="24"/>
          <w:szCs w:val="24"/>
        </w:rPr>
        <w:t xml:space="preserve"> be ________________________.</w:t>
      </w:r>
    </w:p>
    <w:p w14:paraId="1FEEBD15" w14:textId="77777777" w:rsidR="00550A16" w:rsidRPr="00550A16" w:rsidRDefault="00550A16">
      <w:pPr>
        <w:pStyle w:val="Body"/>
        <w:rPr>
          <w:sz w:val="24"/>
          <w:szCs w:val="24"/>
        </w:rPr>
      </w:pPr>
    </w:p>
    <w:tbl>
      <w:tblPr>
        <w:tblW w:w="902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63B2DE"/>
        <w:tblLayout w:type="fixed"/>
        <w:tblLook w:val="04A0" w:firstRow="1" w:lastRow="0" w:firstColumn="1" w:lastColumn="0" w:noHBand="0" w:noVBand="1"/>
      </w:tblPr>
      <w:tblGrid>
        <w:gridCol w:w="4510"/>
        <w:gridCol w:w="4510"/>
      </w:tblGrid>
      <w:tr w:rsidR="00101F53" w:rsidRPr="00550A16" w14:paraId="331A4CD2" w14:textId="77777777">
        <w:trPr>
          <w:trHeight w:val="279"/>
          <w:tblHeader/>
        </w:trPr>
        <w:tc>
          <w:tcPr>
            <w:tcW w:w="451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53FFEF" w14:textId="77777777" w:rsidR="00101F53" w:rsidRPr="00550A16" w:rsidRDefault="00C6661F">
            <w:pPr>
              <w:pStyle w:val="TableStyle3"/>
              <w:jc w:val="center"/>
              <w:rPr>
                <w:sz w:val="24"/>
                <w:szCs w:val="24"/>
              </w:rPr>
            </w:pPr>
            <w:r w:rsidRPr="00550A16">
              <w:rPr>
                <w:sz w:val="24"/>
                <w:szCs w:val="24"/>
              </w:rPr>
              <w:t>Person 1</w:t>
            </w:r>
          </w:p>
        </w:tc>
        <w:tc>
          <w:tcPr>
            <w:tcW w:w="451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8E6DE2" w14:textId="77777777" w:rsidR="00101F53" w:rsidRPr="00550A16" w:rsidRDefault="00C6661F">
            <w:pPr>
              <w:pStyle w:val="TableStyle3"/>
              <w:jc w:val="center"/>
              <w:rPr>
                <w:sz w:val="24"/>
                <w:szCs w:val="24"/>
              </w:rPr>
            </w:pPr>
            <w:r w:rsidRPr="00550A16">
              <w:rPr>
                <w:sz w:val="24"/>
                <w:szCs w:val="24"/>
              </w:rPr>
              <w:t>Person 2</w:t>
            </w:r>
          </w:p>
        </w:tc>
      </w:tr>
      <w:tr w:rsidR="00101F53" w:rsidRPr="00550A16" w14:paraId="322ADD28" w14:textId="77777777">
        <w:tblPrEx>
          <w:shd w:val="clear" w:color="auto" w:fill="FFFFFF"/>
        </w:tblPrEx>
        <w:trPr>
          <w:trHeight w:val="279"/>
        </w:trPr>
        <w:tc>
          <w:tcPr>
            <w:tcW w:w="451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01E657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tomorrow</w:t>
            </w:r>
            <w:proofErr w:type="gramEnd"/>
          </w:p>
        </w:tc>
        <w:tc>
          <w:tcPr>
            <w:tcW w:w="451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EE471C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sunny</w:t>
            </w:r>
            <w:proofErr w:type="gramEnd"/>
          </w:p>
        </w:tc>
      </w:tr>
      <w:tr w:rsidR="00101F53" w:rsidRPr="00550A16" w14:paraId="32E87749" w14:textId="77777777">
        <w:tblPrEx>
          <w:shd w:val="clear" w:color="auto" w:fill="FFFFFF"/>
        </w:tblPrEx>
        <w:trPr>
          <w:trHeight w:val="279"/>
        </w:trPr>
        <w:tc>
          <w:tcPr>
            <w:tcW w:w="4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731528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next</w:t>
            </w:r>
            <w:proofErr w:type="gramEnd"/>
            <w:r w:rsidRPr="00550A16">
              <w:rPr>
                <w:sz w:val="24"/>
                <w:szCs w:val="24"/>
              </w:rPr>
              <w:t xml:space="preserve"> week</w:t>
            </w:r>
          </w:p>
        </w:tc>
        <w:tc>
          <w:tcPr>
            <w:tcW w:w="4510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FF8044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cloudy</w:t>
            </w:r>
            <w:proofErr w:type="gramEnd"/>
          </w:p>
        </w:tc>
      </w:tr>
      <w:tr w:rsidR="00101F53" w:rsidRPr="00550A16" w14:paraId="65E90434" w14:textId="77777777">
        <w:tblPrEx>
          <w:shd w:val="clear" w:color="auto" w:fill="FFFFFF"/>
        </w:tblPrEx>
        <w:trPr>
          <w:trHeight w:val="265"/>
        </w:trPr>
        <w:tc>
          <w:tcPr>
            <w:tcW w:w="4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350968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this</w:t>
            </w:r>
            <w:proofErr w:type="gramEnd"/>
            <w:r w:rsidRPr="00550A16">
              <w:rPr>
                <w:sz w:val="24"/>
                <w:szCs w:val="24"/>
              </w:rPr>
              <w:t xml:space="preserve"> afternoon</w:t>
            </w:r>
          </w:p>
        </w:tc>
        <w:tc>
          <w:tcPr>
            <w:tcW w:w="4510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B6A51C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windy</w:t>
            </w:r>
            <w:proofErr w:type="gramEnd"/>
            <w:r w:rsidRPr="00550A16">
              <w:rPr>
                <w:sz w:val="24"/>
                <w:szCs w:val="24"/>
              </w:rPr>
              <w:t xml:space="preserve">  </w:t>
            </w:r>
          </w:p>
        </w:tc>
      </w:tr>
      <w:tr w:rsidR="00101F53" w:rsidRPr="00550A16" w14:paraId="437B9820" w14:textId="77777777">
        <w:tblPrEx>
          <w:shd w:val="clear" w:color="auto" w:fill="FFFFFF"/>
        </w:tblPrEx>
        <w:trPr>
          <w:trHeight w:val="279"/>
        </w:trPr>
        <w:tc>
          <w:tcPr>
            <w:tcW w:w="4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532159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tonight</w:t>
            </w:r>
            <w:proofErr w:type="gramEnd"/>
          </w:p>
        </w:tc>
        <w:tc>
          <w:tcPr>
            <w:tcW w:w="4510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3320BD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rainy</w:t>
            </w:r>
            <w:proofErr w:type="gramEnd"/>
          </w:p>
        </w:tc>
      </w:tr>
      <w:tr w:rsidR="00101F53" w:rsidRPr="00550A16" w14:paraId="6B7D3C84" w14:textId="77777777">
        <w:tblPrEx>
          <w:shd w:val="clear" w:color="auto" w:fill="FFFFFF"/>
        </w:tblPrEx>
        <w:trPr>
          <w:trHeight w:val="279"/>
        </w:trPr>
        <w:tc>
          <w:tcPr>
            <w:tcW w:w="4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7D691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this</w:t>
            </w:r>
            <w:proofErr w:type="gramEnd"/>
            <w:r w:rsidRPr="00550A16">
              <w:rPr>
                <w:sz w:val="24"/>
                <w:szCs w:val="24"/>
              </w:rPr>
              <w:t xml:space="preserve"> weekend</w:t>
            </w:r>
          </w:p>
        </w:tc>
        <w:tc>
          <w:tcPr>
            <w:tcW w:w="4510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F7BCD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cold</w:t>
            </w:r>
            <w:proofErr w:type="gramEnd"/>
          </w:p>
        </w:tc>
      </w:tr>
      <w:tr w:rsidR="00101F53" w:rsidRPr="00550A16" w14:paraId="0C87B4EE" w14:textId="77777777">
        <w:tblPrEx>
          <w:shd w:val="clear" w:color="auto" w:fill="FFFFFF"/>
        </w:tblPrEx>
        <w:trPr>
          <w:trHeight w:val="279"/>
        </w:trPr>
        <w:tc>
          <w:tcPr>
            <w:tcW w:w="4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877403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on</w:t>
            </w:r>
            <w:proofErr w:type="gramEnd"/>
            <w:r w:rsidRPr="00550A16">
              <w:rPr>
                <w:sz w:val="24"/>
                <w:szCs w:val="24"/>
              </w:rPr>
              <w:t xml:space="preserve"> Friday</w:t>
            </w:r>
          </w:p>
        </w:tc>
        <w:tc>
          <w:tcPr>
            <w:tcW w:w="4510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7A6BD5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hot</w:t>
            </w:r>
            <w:proofErr w:type="gramEnd"/>
          </w:p>
        </w:tc>
      </w:tr>
      <w:tr w:rsidR="00101F53" w:rsidRPr="00550A16" w14:paraId="434DE1B1" w14:textId="77777777">
        <w:tblPrEx>
          <w:shd w:val="clear" w:color="auto" w:fill="FFFFFF"/>
        </w:tblPrEx>
        <w:trPr>
          <w:trHeight w:val="279"/>
        </w:trPr>
        <w:tc>
          <w:tcPr>
            <w:tcW w:w="4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34CD53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on</w:t>
            </w:r>
            <w:proofErr w:type="gramEnd"/>
            <w:r w:rsidRPr="00550A16">
              <w:rPr>
                <w:sz w:val="24"/>
                <w:szCs w:val="24"/>
              </w:rPr>
              <w:t xml:space="preserve"> Saturday</w:t>
            </w:r>
          </w:p>
        </w:tc>
        <w:tc>
          <w:tcPr>
            <w:tcW w:w="4510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5D233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warm</w:t>
            </w:r>
            <w:proofErr w:type="gramEnd"/>
          </w:p>
        </w:tc>
      </w:tr>
      <w:tr w:rsidR="00101F53" w:rsidRPr="00550A16" w14:paraId="41BDE3DD" w14:textId="77777777">
        <w:tblPrEx>
          <w:shd w:val="clear" w:color="auto" w:fill="FFFFFF"/>
        </w:tblPrEx>
        <w:trPr>
          <w:trHeight w:val="279"/>
        </w:trPr>
        <w:tc>
          <w:tcPr>
            <w:tcW w:w="4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8242F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on</w:t>
            </w:r>
            <w:proofErr w:type="gramEnd"/>
            <w:r w:rsidRPr="00550A16">
              <w:rPr>
                <w:sz w:val="24"/>
                <w:szCs w:val="24"/>
              </w:rPr>
              <w:t xml:space="preserve"> Sunday</w:t>
            </w:r>
          </w:p>
        </w:tc>
        <w:tc>
          <w:tcPr>
            <w:tcW w:w="4510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F0F399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foggy</w:t>
            </w:r>
            <w:proofErr w:type="gramEnd"/>
          </w:p>
        </w:tc>
      </w:tr>
      <w:tr w:rsidR="00101F53" w:rsidRPr="00550A16" w14:paraId="3BD9F08A" w14:textId="77777777">
        <w:tblPrEx>
          <w:shd w:val="clear" w:color="auto" w:fill="FFFFFF"/>
        </w:tblPrEx>
        <w:trPr>
          <w:trHeight w:val="279"/>
        </w:trPr>
        <w:tc>
          <w:tcPr>
            <w:tcW w:w="4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DB605D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on</w:t>
            </w:r>
            <w:proofErr w:type="gramEnd"/>
            <w:r w:rsidRPr="00550A16">
              <w:rPr>
                <w:sz w:val="24"/>
                <w:szCs w:val="24"/>
              </w:rPr>
              <w:t xml:space="preserve"> Monday</w:t>
            </w:r>
          </w:p>
        </w:tc>
        <w:tc>
          <w:tcPr>
            <w:tcW w:w="4510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0CA9C5" w14:textId="77777777" w:rsidR="00101F53" w:rsidRPr="00550A16" w:rsidRDefault="00C6661F">
            <w:pPr>
              <w:pStyle w:val="Body"/>
              <w:jc w:val="center"/>
              <w:rPr>
                <w:sz w:val="24"/>
                <w:szCs w:val="24"/>
              </w:rPr>
            </w:pPr>
            <w:proofErr w:type="gramStart"/>
            <w:r w:rsidRPr="00550A16">
              <w:rPr>
                <w:sz w:val="24"/>
                <w:szCs w:val="24"/>
              </w:rPr>
              <w:t>humid</w:t>
            </w:r>
            <w:proofErr w:type="gramEnd"/>
          </w:p>
        </w:tc>
      </w:tr>
    </w:tbl>
    <w:p w14:paraId="32EDAF48" w14:textId="77777777" w:rsidR="00101F53" w:rsidRPr="00550A16" w:rsidRDefault="00101F53">
      <w:pPr>
        <w:pStyle w:val="Body"/>
        <w:rPr>
          <w:sz w:val="24"/>
          <w:szCs w:val="24"/>
        </w:rPr>
      </w:pPr>
    </w:p>
    <w:p w14:paraId="7B2BD90F" w14:textId="77777777" w:rsidR="00101F53" w:rsidRPr="00550A16" w:rsidRDefault="00C6661F">
      <w:pPr>
        <w:pStyle w:val="Body"/>
        <w:rPr>
          <w:sz w:val="20"/>
          <w:szCs w:val="20"/>
          <w:u w:color="000000"/>
        </w:rPr>
      </w:pPr>
      <w:r w:rsidRPr="00550A16">
        <w:rPr>
          <w:sz w:val="20"/>
          <w:szCs w:val="20"/>
          <w:u w:color="000000"/>
        </w:rPr>
        <w:t xml:space="preserve">Copyright </w:t>
      </w:r>
      <w:r w:rsidRPr="00550A16">
        <w:rPr>
          <w:rFonts w:hAnsi="Helvetica"/>
          <w:sz w:val="20"/>
          <w:szCs w:val="20"/>
          <w:u w:color="000000"/>
        </w:rPr>
        <w:t xml:space="preserve">© </w:t>
      </w:r>
      <w:r w:rsidRPr="00550A16">
        <w:rPr>
          <w:sz w:val="20"/>
          <w:szCs w:val="20"/>
          <w:u w:color="000000"/>
        </w:rPr>
        <w:t>2016 Sandra Heyer. All rights reserved. Permission granted to reproduce for classroom use.</w:t>
      </w:r>
    </w:p>
    <w:p w14:paraId="5C3303F1" w14:textId="77777777" w:rsidR="00101F53" w:rsidRPr="00550A16" w:rsidRDefault="00C6661F">
      <w:pPr>
        <w:pStyle w:val="BodyA"/>
        <w:rPr>
          <w:sz w:val="20"/>
          <w:szCs w:val="20"/>
        </w:rPr>
      </w:pPr>
      <w:r w:rsidRPr="00550A16">
        <w:rPr>
          <w:sz w:val="20"/>
          <w:szCs w:val="20"/>
        </w:rPr>
        <w:t xml:space="preserve">Image: Copyright </w:t>
      </w:r>
      <w:r w:rsidRPr="00550A16">
        <w:rPr>
          <w:rFonts w:hAnsi="Helvetica"/>
          <w:sz w:val="20"/>
          <w:szCs w:val="20"/>
        </w:rPr>
        <w:t xml:space="preserve">© </w:t>
      </w:r>
      <w:proofErr w:type="spellStart"/>
      <w:r w:rsidRPr="00550A16">
        <w:rPr>
          <w:sz w:val="20"/>
          <w:szCs w:val="20"/>
        </w:rPr>
        <w:t>Nvnkarthik</w:t>
      </w:r>
      <w:proofErr w:type="spellEnd"/>
      <w:r w:rsidRPr="00550A16">
        <w:rPr>
          <w:sz w:val="20"/>
          <w:szCs w:val="20"/>
        </w:rPr>
        <w:t xml:space="preserve"> | </w:t>
      </w:r>
      <w:proofErr w:type="spellStart"/>
      <w:r w:rsidRPr="00550A16">
        <w:rPr>
          <w:sz w:val="20"/>
          <w:szCs w:val="20"/>
        </w:rPr>
        <w:t>Dreamstime</w:t>
      </w:r>
      <w:proofErr w:type="spellEnd"/>
      <w:r w:rsidRPr="00550A16">
        <w:rPr>
          <w:sz w:val="20"/>
          <w:szCs w:val="20"/>
        </w:rPr>
        <w:t>. Reprinted with permission.</w:t>
      </w:r>
    </w:p>
    <w:sectPr w:rsidR="00101F53" w:rsidRPr="00550A16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487433" w14:textId="77777777" w:rsidR="00BD0D0C" w:rsidRDefault="00C6661F">
      <w:r>
        <w:separator/>
      </w:r>
    </w:p>
  </w:endnote>
  <w:endnote w:type="continuationSeparator" w:id="0">
    <w:p w14:paraId="6D372EBC" w14:textId="77777777" w:rsidR="00BD0D0C" w:rsidRDefault="00C66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2569F1" w14:textId="77777777" w:rsidR="00101F53" w:rsidRDefault="00101F53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7A3DA6" w14:textId="77777777" w:rsidR="00101F53" w:rsidRDefault="00C6661F">
      <w:r>
        <w:separator/>
      </w:r>
    </w:p>
  </w:footnote>
  <w:footnote w:type="continuationSeparator" w:id="0">
    <w:p w14:paraId="1B3E6F7A" w14:textId="77777777" w:rsidR="00101F53" w:rsidRDefault="00C6661F">
      <w:r>
        <w:continuationSeparator/>
      </w:r>
    </w:p>
  </w:footnote>
  <w:footnote w:type="continuationNotice" w:id="1">
    <w:p w14:paraId="5D58C640" w14:textId="77777777" w:rsidR="00101F53" w:rsidRDefault="00101F53"/>
  </w:footnote>
  <w:footnote w:id="2">
    <w:p w14:paraId="45739B0E" w14:textId="77777777" w:rsidR="00101F53" w:rsidRDefault="00C6661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The word </w:t>
      </w:r>
      <w:r>
        <w:rPr>
          <w:rFonts w:eastAsia="Arial Unicode MS" w:hAnsi="Arial Unicode MS" w:cs="Arial Unicode MS"/>
          <w:i/>
          <w:iCs/>
        </w:rPr>
        <w:t>like</w:t>
      </w:r>
      <w:r>
        <w:rPr>
          <w:rFonts w:eastAsia="Arial Unicode MS" w:hAnsi="Arial Unicode MS" w:cs="Arial Unicode MS"/>
        </w:rPr>
        <w:t xml:space="preserve"> is sometimes used when asking someone to describe something. For example: </w:t>
      </w:r>
      <w:r>
        <w:rPr>
          <w:rFonts w:eastAsia="Arial Unicode MS" w:hAnsi="Arial Unicode MS" w:cs="Arial Unicode MS"/>
          <w:i/>
          <w:iCs/>
        </w:rPr>
        <w:t>What</w:t>
      </w:r>
      <w:r>
        <w:rPr>
          <w:rFonts w:ascii="Arial Unicode MS" w:eastAsia="Arial Unicode MS" w:cs="Arial Unicode MS"/>
          <w:i/>
          <w:iCs/>
        </w:rPr>
        <w:t>’</w:t>
      </w:r>
      <w:r>
        <w:rPr>
          <w:rFonts w:eastAsia="Arial Unicode MS" w:hAnsi="Arial Unicode MS" w:cs="Arial Unicode MS"/>
          <w:i/>
          <w:iCs/>
        </w:rPr>
        <w:t>s Barcelona like? What</w:t>
      </w:r>
      <w:r>
        <w:rPr>
          <w:rFonts w:ascii="Arial Unicode MS" w:eastAsia="Arial Unicode MS" w:cs="Arial Unicode MS"/>
          <w:i/>
          <w:iCs/>
        </w:rPr>
        <w:t>’</w:t>
      </w:r>
      <w:r>
        <w:rPr>
          <w:rFonts w:eastAsia="Arial Unicode MS" w:hAnsi="Arial Unicode MS" w:cs="Arial Unicode MS"/>
          <w:i/>
          <w:iCs/>
        </w:rPr>
        <w:t>s your new job like? What</w:t>
      </w:r>
      <w:r>
        <w:rPr>
          <w:rFonts w:ascii="Arial Unicode MS" w:eastAsia="Arial Unicode MS" w:cs="Arial Unicode MS"/>
          <w:i/>
          <w:iCs/>
        </w:rPr>
        <w:t>’</w:t>
      </w:r>
      <w:r>
        <w:rPr>
          <w:rFonts w:eastAsia="Arial Unicode MS" w:hAnsi="Arial Unicode MS" w:cs="Arial Unicode MS"/>
          <w:i/>
          <w:iCs/>
        </w:rPr>
        <w:t>s their house like?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599787" w14:textId="77777777" w:rsidR="00101F53" w:rsidRDefault="00101F5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01F53"/>
    <w:rsid w:val="00101F53"/>
    <w:rsid w:val="00550A16"/>
    <w:rsid w:val="00BD0D0C"/>
    <w:rsid w:val="00C66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9A4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paragraph" w:customStyle="1" w:styleId="BodyA">
    <w:name w:val="Body A"/>
    <w:rPr>
      <w:rFonts w:ascii="Helvetica" w:hAnsi="Arial Unicode MS" w:cs="Arial Unicode MS"/>
      <w:color w:val="000000"/>
      <w:sz w:val="22"/>
      <w:szCs w:val="22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paragraph" w:customStyle="1" w:styleId="BodyA">
    <w:name w:val="Body A"/>
    <w:rPr>
      <w:rFonts w:ascii="Helvetica" w:hAnsi="Arial Unicode MS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1082</Characters>
  <Application>Microsoft Macintosh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2016-06-27T14:57:00Z</dcterms:created>
  <dcterms:modified xsi:type="dcterms:W3CDTF">2016-06-27T14:57:00Z</dcterms:modified>
</cp:coreProperties>
</file>